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54B3E42B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A83A09">
        <w:rPr>
          <w:rFonts w:eastAsia="Arial Unicode MS"/>
          <w:b/>
        </w:rPr>
        <w:t>31</w:t>
      </w:r>
      <w:r>
        <w:rPr>
          <w:rFonts w:eastAsia="Arial Unicode MS"/>
          <w:b/>
        </w:rPr>
        <w:t>. augustā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50</w:t>
      </w:r>
      <w:r w:rsidR="00FF555F">
        <w:rPr>
          <w:rFonts w:eastAsia="Arial Unicode MS"/>
          <w:b/>
        </w:rPr>
        <w:t>6</w:t>
      </w:r>
    </w:p>
    <w:p w14:paraId="46580069" w14:textId="7B8C2545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</w:t>
      </w:r>
      <w:r>
        <w:rPr>
          <w:rFonts w:eastAsia="Arial Unicode MS"/>
        </w:rPr>
        <w:t>(protokols Nr. 1</w:t>
      </w:r>
      <w:r w:rsidR="00A83A09">
        <w:rPr>
          <w:rFonts w:eastAsia="Arial Unicode MS"/>
        </w:rPr>
        <w:t>5</w:t>
      </w:r>
      <w:r>
        <w:rPr>
          <w:rFonts w:eastAsia="Arial Unicode MS"/>
        </w:rPr>
        <w:t xml:space="preserve">, </w:t>
      </w:r>
      <w:r w:rsidR="00203390">
        <w:rPr>
          <w:rFonts w:eastAsia="Arial Unicode MS"/>
        </w:rPr>
        <w:t>3</w:t>
      </w:r>
      <w:r w:rsidR="00FF555F">
        <w:rPr>
          <w:rFonts w:eastAsia="Arial Unicode MS"/>
        </w:rPr>
        <w:t>1</w:t>
      </w:r>
      <w:r>
        <w:rPr>
          <w:rFonts w:eastAsia="Arial Unicode MS"/>
        </w:rPr>
        <w:t>. p.)</w:t>
      </w:r>
    </w:p>
    <w:p w14:paraId="4F54EFCB" w14:textId="77777777" w:rsidR="0095109C" w:rsidRPr="00357466" w:rsidRDefault="0095109C" w:rsidP="0095109C">
      <w:bookmarkStart w:id="1" w:name="_Hlk508403601"/>
      <w:bookmarkStart w:id="2" w:name="OLE_LINK1"/>
      <w:bookmarkStart w:id="3" w:name="_Hlk144289061"/>
    </w:p>
    <w:p w14:paraId="76D69057" w14:textId="77777777" w:rsidR="00FF555F" w:rsidRPr="00BA4809" w:rsidRDefault="00FF555F" w:rsidP="00FF555F">
      <w:pPr>
        <w:pStyle w:val="Virsraksts1"/>
        <w:jc w:val="both"/>
        <w:rPr>
          <w:u w:val="none"/>
        </w:rPr>
      </w:pPr>
      <w:r w:rsidRPr="00BA4809">
        <w:rPr>
          <w:u w:val="none"/>
        </w:rPr>
        <w:t xml:space="preserve">Par zemes vienības ar kadastra apzīmējumu </w:t>
      </w:r>
      <w:r>
        <w:rPr>
          <w:rFonts w:eastAsiaTheme="minorHAnsi" w:cstheme="minorBidi"/>
          <w:szCs w:val="22"/>
          <w:u w:val="none"/>
        </w:rPr>
        <w:t>7001 001 1853 sadalīšanu nekustamajā īpašumā Oskara Kalpaka ielā 4, Madonā,</w:t>
      </w:r>
      <w:r w:rsidRPr="00BA4809">
        <w:rPr>
          <w:rFonts w:eastAsia="Calibri" w:cs="Times New Roman"/>
          <w:u w:val="none"/>
        </w:rPr>
        <w:t xml:space="preserve"> Madonas novadā </w:t>
      </w:r>
    </w:p>
    <w:p w14:paraId="206C426F" w14:textId="77777777" w:rsidR="00FF555F" w:rsidRPr="00B4625E" w:rsidRDefault="00FF555F" w:rsidP="00FF555F"/>
    <w:p w14:paraId="33E01DDB" w14:textId="31BE6775" w:rsidR="00FF555F" w:rsidRPr="007701EB" w:rsidRDefault="00FF555F" w:rsidP="00FF555F">
      <w:pPr>
        <w:ind w:firstLine="720"/>
        <w:jc w:val="both"/>
        <w:rPr>
          <w:rFonts w:eastAsia="Calibri"/>
          <w:i/>
        </w:rPr>
      </w:pPr>
      <w:r>
        <w:rPr>
          <w:rFonts w:eastAsia="Calibri"/>
        </w:rPr>
        <w:t xml:space="preserve">Madonas novada pašvaldībā 2023. gada 31. jūlijā saņemts fiziskas personas iesniegums (reģistrēts Madonas novada pašvaldībā 2023. gada 31. jūlijā ar </w:t>
      </w:r>
      <w:proofErr w:type="spellStart"/>
      <w:r>
        <w:rPr>
          <w:rFonts w:eastAsia="Calibri"/>
        </w:rPr>
        <w:t>R</w:t>
      </w:r>
      <w:r>
        <w:rPr>
          <w:rFonts w:eastAsia="Calibri"/>
        </w:rPr>
        <w:t>eģ</w:t>
      </w:r>
      <w:proofErr w:type="spellEnd"/>
      <w:r>
        <w:rPr>
          <w:rFonts w:eastAsia="Calibri"/>
        </w:rPr>
        <w:t>. Nr. 2.1.3.6/23/1174) ar lūgumu iegādāties daļu no zemes vienības ar kadastra apzīmējumu 7001</w:t>
      </w:r>
      <w:r w:rsidRPr="007701EB">
        <w:rPr>
          <w:rFonts w:eastAsia="Calibri"/>
        </w:rPr>
        <w:t xml:space="preserve"> 001 </w:t>
      </w:r>
      <w:r>
        <w:rPr>
          <w:rFonts w:eastAsia="Calibri"/>
        </w:rPr>
        <w:t>1853</w:t>
      </w:r>
      <w:r w:rsidRPr="007701EB">
        <w:rPr>
          <w:rFonts w:eastAsia="Calibri"/>
        </w:rPr>
        <w:t xml:space="preserve"> apmēram </w:t>
      </w:r>
      <w:r>
        <w:rPr>
          <w:rFonts w:eastAsia="Calibri"/>
        </w:rPr>
        <w:t>700</w:t>
      </w:r>
      <w:r w:rsidRPr="007701EB">
        <w:rPr>
          <w:rFonts w:eastAsia="Calibri"/>
        </w:rPr>
        <w:t xml:space="preserve"> m</w:t>
      </w:r>
      <w:r w:rsidRPr="007701EB">
        <w:rPr>
          <w:rFonts w:eastAsia="Calibri"/>
          <w:vertAlign w:val="superscript"/>
        </w:rPr>
        <w:t>2</w:t>
      </w:r>
      <w:r w:rsidRPr="007701EB">
        <w:rPr>
          <w:rFonts w:eastAsia="Calibri"/>
        </w:rPr>
        <w:t xml:space="preserve"> platībā.</w:t>
      </w:r>
    </w:p>
    <w:p w14:paraId="37E61A79" w14:textId="77777777" w:rsidR="00FF555F" w:rsidRPr="007701EB" w:rsidRDefault="00FF555F" w:rsidP="00FF555F">
      <w:pPr>
        <w:ind w:firstLine="720"/>
        <w:jc w:val="both"/>
        <w:rPr>
          <w:rFonts w:eastAsia="Calibri"/>
          <w:i/>
        </w:rPr>
      </w:pPr>
      <w:r>
        <w:rPr>
          <w:rFonts w:eastAsia="Calibri"/>
        </w:rPr>
        <w:t>Saskaņā ar Valsts zemes dienesta nekustamā īpašuma Valsts kadastra informācijas sistēmā pieejamo informāciju, nekustamais īpašums</w:t>
      </w:r>
      <w:r w:rsidRPr="007701EB">
        <w:rPr>
          <w:rFonts w:eastAsia="Calibri"/>
        </w:rPr>
        <w:t xml:space="preserve"> </w:t>
      </w:r>
      <w:r>
        <w:rPr>
          <w:rFonts w:eastAsia="Calibri"/>
        </w:rPr>
        <w:t xml:space="preserve">ar kadastra numuru 7001 001 1857, kā sastāvā ir zemes vienība ar kadastra </w:t>
      </w:r>
      <w:r w:rsidRPr="008F6565">
        <w:rPr>
          <w:iCs/>
        </w:rPr>
        <w:t>apzīmējum</w:t>
      </w:r>
      <w:r>
        <w:rPr>
          <w:iCs/>
        </w:rPr>
        <w:t>u</w:t>
      </w:r>
      <w:r w:rsidRPr="008F6565">
        <w:rPr>
          <w:iCs/>
        </w:rPr>
        <w:t xml:space="preserve"> </w:t>
      </w:r>
      <w:hyperlink r:id="rId8" w:history="1">
        <w:r w:rsidRPr="001B20E8">
          <w:rPr>
            <w:rFonts w:eastAsia="Calibri"/>
          </w:rPr>
          <w:t>7001</w:t>
        </w:r>
        <w:r>
          <w:rPr>
            <w:rFonts w:eastAsia="Calibri"/>
          </w:rPr>
          <w:t xml:space="preserve"> </w:t>
        </w:r>
        <w:r w:rsidRPr="001B20E8">
          <w:rPr>
            <w:rFonts w:eastAsia="Calibri"/>
          </w:rPr>
          <w:t>001</w:t>
        </w:r>
        <w:r>
          <w:rPr>
            <w:rFonts w:eastAsia="Calibri"/>
          </w:rPr>
          <w:t xml:space="preserve"> </w:t>
        </w:r>
      </w:hyperlink>
      <w:r>
        <w:rPr>
          <w:rFonts w:eastAsia="Calibri"/>
        </w:rPr>
        <w:t xml:space="preserve">1853, </w:t>
      </w:r>
      <w:r w:rsidRPr="007701EB">
        <w:rPr>
          <w:rFonts w:eastAsia="Calibri"/>
        </w:rPr>
        <w:t>ir reģistrēts Zemesgrāmatā un tam atvērts Madonas pilsētas zemesgrāmatas nodalījums Nr. 100000</w:t>
      </w:r>
      <w:r>
        <w:rPr>
          <w:rFonts w:eastAsia="Calibri"/>
        </w:rPr>
        <w:t xml:space="preserve">404693 Madonas novada pašvaldības vārdā. </w:t>
      </w:r>
    </w:p>
    <w:p w14:paraId="11926B7A" w14:textId="265726B4" w:rsidR="00FF555F" w:rsidRPr="008F6565" w:rsidRDefault="00FF555F" w:rsidP="00FF555F">
      <w:pPr>
        <w:ind w:firstLine="720"/>
        <w:jc w:val="both"/>
        <w:rPr>
          <w:rFonts w:eastAsia="Calibri"/>
          <w:i/>
        </w:rPr>
      </w:pPr>
      <w:r w:rsidRPr="008F6565">
        <w:rPr>
          <w:rFonts w:eastAsia="Calibri"/>
        </w:rPr>
        <w:t xml:space="preserve">Saskaņā ar Madonas novada saistošajiem noteikumiem Nr. 15 </w:t>
      </w:r>
      <w:hyperlink r:id="rId9" w:tgtFrame="_blank" w:history="1">
        <w:r w:rsidRPr="008F6565">
          <w:rPr>
            <w:rFonts w:eastAsia="Calibri"/>
          </w:rPr>
          <w:t>"Madonas novada Teritorijas plānojuma 2013.</w:t>
        </w:r>
        <w:r>
          <w:rPr>
            <w:rFonts w:eastAsia="Calibri"/>
          </w:rPr>
          <w:t xml:space="preserve"> </w:t>
        </w:r>
        <w:r w:rsidRPr="008F6565">
          <w:rPr>
            <w:rFonts w:eastAsia="Calibri"/>
          </w:rPr>
          <w:t>-</w:t>
        </w:r>
        <w:r>
          <w:rPr>
            <w:rFonts w:eastAsia="Calibri"/>
          </w:rPr>
          <w:t xml:space="preserve"> </w:t>
        </w:r>
        <w:r w:rsidRPr="008F6565">
          <w:rPr>
            <w:rFonts w:eastAsia="Calibri"/>
          </w:rPr>
          <w:t>2025.</w:t>
        </w:r>
        <w:r>
          <w:rPr>
            <w:rFonts w:eastAsia="Calibri"/>
          </w:rPr>
          <w:t xml:space="preserve"> </w:t>
        </w:r>
        <w:r w:rsidRPr="008F6565">
          <w:rPr>
            <w:rFonts w:eastAsia="Calibri"/>
          </w:rPr>
          <w:t>gadam Teritorijas izmantošanas un apbūves noteikumi un Grafiskā daļa"</w:t>
        </w:r>
      </w:hyperlink>
      <w:r w:rsidRPr="008F6565">
        <w:rPr>
          <w:rFonts w:eastAsia="Calibri"/>
        </w:rPr>
        <w:t xml:space="preserve"> zemes vienības ar kadastra apzīmējumu </w:t>
      </w:r>
      <w:r>
        <w:rPr>
          <w:rFonts w:eastAsia="Calibri"/>
        </w:rPr>
        <w:t>7001 001 1853</w:t>
      </w:r>
      <w:r w:rsidRPr="008F6565">
        <w:rPr>
          <w:rFonts w:eastAsia="Calibri"/>
        </w:rPr>
        <w:t xml:space="preserve"> funkcionālais zonējums atbilstoši plānotai (atļautai) izmantošana</w:t>
      </w:r>
      <w:r>
        <w:rPr>
          <w:rFonts w:eastAsia="Calibri"/>
        </w:rPr>
        <w:t>i</w:t>
      </w:r>
      <w:r w:rsidRPr="008F6565">
        <w:rPr>
          <w:rFonts w:eastAsia="Calibri"/>
        </w:rPr>
        <w:t xml:space="preserve"> ir </w:t>
      </w:r>
      <w:r>
        <w:rPr>
          <w:rFonts w:eastAsia="Calibri"/>
        </w:rPr>
        <w:t>publiskās apbūves teritorija (P).</w:t>
      </w:r>
      <w:r w:rsidRPr="00320BB2">
        <w:t xml:space="preserve"> </w:t>
      </w:r>
      <w:r w:rsidRPr="00320BB2">
        <w:rPr>
          <w:rFonts w:eastAsia="Calibri"/>
        </w:rPr>
        <w:t xml:space="preserve">Esošais nekustamā īpašuma lietošanas mērķis (NĪLM) zemes vienībai ar kadastra apzīmējumu </w:t>
      </w:r>
      <w:r>
        <w:rPr>
          <w:rFonts w:eastAsia="Calibri"/>
        </w:rPr>
        <w:t>7001 001 1853</w:t>
      </w:r>
      <w:r w:rsidRPr="00320BB2">
        <w:rPr>
          <w:rFonts w:eastAsia="Calibri"/>
        </w:rPr>
        <w:t xml:space="preserve"> -  </w:t>
      </w:r>
      <w:r w:rsidRPr="0089270D">
        <w:rPr>
          <w:rFonts w:eastAsia="Calibri"/>
        </w:rPr>
        <w:t>Dabas pamatnes, parki, zaļās zonas un citas rekreācijas nozīmes objektu teritorijas, ja tajās atļautā saimnieciskā darbība nav pieskaitāma pie kāda cita klasifikācijā norādīta lietošanas mērķa</w:t>
      </w:r>
      <w:r w:rsidRPr="00320BB2">
        <w:rPr>
          <w:rFonts w:eastAsia="Calibri"/>
        </w:rPr>
        <w:t xml:space="preserve"> </w:t>
      </w:r>
      <w:r>
        <w:rPr>
          <w:rFonts w:eastAsia="Calibri"/>
        </w:rPr>
        <w:t>67 043 m</w:t>
      </w:r>
      <w:r>
        <w:rPr>
          <w:rFonts w:eastAsia="Calibri"/>
          <w:vertAlign w:val="superscript"/>
        </w:rPr>
        <w:t>2</w:t>
      </w:r>
      <w:r>
        <w:rPr>
          <w:rFonts w:eastAsia="Calibri"/>
        </w:rPr>
        <w:t xml:space="preserve"> platībā </w:t>
      </w:r>
      <w:r w:rsidRPr="00320BB2">
        <w:rPr>
          <w:rFonts w:eastAsia="Calibri"/>
        </w:rPr>
        <w:t>(NĪLM 0</w:t>
      </w:r>
      <w:r>
        <w:rPr>
          <w:rFonts w:eastAsia="Calibri"/>
        </w:rPr>
        <w:t>5</w:t>
      </w:r>
      <w:r w:rsidRPr="00320BB2">
        <w:rPr>
          <w:rFonts w:eastAsia="Calibri"/>
        </w:rPr>
        <w:t>01)</w:t>
      </w:r>
      <w:r>
        <w:rPr>
          <w:rFonts w:eastAsia="Calibri"/>
        </w:rPr>
        <w:t xml:space="preserve"> un </w:t>
      </w:r>
      <w:r w:rsidRPr="0089270D">
        <w:rPr>
          <w:rFonts w:eastAsia="Calibri"/>
        </w:rPr>
        <w:t>Pārējo sabiedriskās nozīmes objektu apbūve</w:t>
      </w:r>
      <w:r>
        <w:rPr>
          <w:rFonts w:eastAsia="Calibri"/>
        </w:rPr>
        <w:t xml:space="preserve"> 19 762 m</w:t>
      </w:r>
      <w:r>
        <w:rPr>
          <w:rFonts w:eastAsia="Calibri"/>
          <w:vertAlign w:val="superscript"/>
        </w:rPr>
        <w:t>2</w:t>
      </w:r>
      <w:r>
        <w:rPr>
          <w:rFonts w:eastAsia="Calibri"/>
        </w:rPr>
        <w:t xml:space="preserve"> platībā (NĪLM – 0908).</w:t>
      </w:r>
    </w:p>
    <w:p w14:paraId="3931E0CB" w14:textId="77777777" w:rsidR="00FF555F" w:rsidRDefault="00FF555F" w:rsidP="00FF555F">
      <w:pPr>
        <w:ind w:firstLine="720"/>
        <w:jc w:val="both"/>
        <w:rPr>
          <w:rFonts w:eastAsia="Calibri"/>
          <w:i/>
        </w:rPr>
      </w:pPr>
      <w:r>
        <w:rPr>
          <w:rFonts w:eastAsia="Calibri"/>
        </w:rPr>
        <w:t xml:space="preserve">Lai varētu zemes vienības ar kadastra apzīmējumu 7001 001 1853 daļu </w:t>
      </w:r>
      <w:r w:rsidRPr="007701EB">
        <w:rPr>
          <w:rFonts w:eastAsia="Calibri"/>
        </w:rPr>
        <w:t xml:space="preserve">apmēram </w:t>
      </w:r>
      <w:r>
        <w:rPr>
          <w:rFonts w:eastAsia="Calibri"/>
        </w:rPr>
        <w:t>700</w:t>
      </w:r>
      <w:r w:rsidRPr="007701EB">
        <w:rPr>
          <w:rFonts w:eastAsia="Calibri"/>
        </w:rPr>
        <w:t xml:space="preserve"> m</w:t>
      </w:r>
      <w:r w:rsidRPr="007701EB">
        <w:rPr>
          <w:rFonts w:eastAsia="Calibri"/>
          <w:vertAlign w:val="superscript"/>
        </w:rPr>
        <w:t>2</w:t>
      </w:r>
      <w:r w:rsidRPr="007701EB">
        <w:rPr>
          <w:rFonts w:eastAsia="Calibri"/>
        </w:rPr>
        <w:t xml:space="preserve"> platībā</w:t>
      </w:r>
      <w:r>
        <w:rPr>
          <w:rFonts w:eastAsia="Calibri"/>
        </w:rPr>
        <w:t xml:space="preserve"> nodot atsavināšanai, nepieciešamas izstrādāt un realizēt zemes ierīcības projektu zemes vienības sadalīšanai.</w:t>
      </w:r>
      <w:r>
        <w:rPr>
          <w:rFonts w:eastAsia="Calibri"/>
        </w:rPr>
        <w:tab/>
      </w:r>
    </w:p>
    <w:p w14:paraId="49898B6F" w14:textId="78748102" w:rsidR="00FF555F" w:rsidRDefault="00FF555F" w:rsidP="00FF555F">
      <w:pPr>
        <w:ind w:firstLine="720"/>
        <w:jc w:val="both"/>
        <w:rPr>
          <w:rFonts w:eastAsia="Calibri"/>
          <w:i/>
        </w:rPr>
      </w:pPr>
      <w:r>
        <w:rPr>
          <w:rFonts w:eastAsia="Calibri"/>
        </w:rPr>
        <w:t xml:space="preserve">Saskaņā ar Zemes ierīcības likuma 5. panta 1. punktu, kas nosaka to, ka </w:t>
      </w:r>
      <w:r w:rsidRPr="006C7F21">
        <w:rPr>
          <w:rFonts w:eastAsia="Calibri"/>
          <w:iCs/>
        </w:rPr>
        <w:t xml:space="preserve">zemes ierīcības projektu ierosina </w:t>
      </w:r>
      <w:r w:rsidRPr="006C7F21">
        <w:rPr>
          <w:iCs/>
          <w:shd w:val="clear" w:color="auto" w:fill="FFFFFF"/>
        </w:rPr>
        <w:t>zemes īpašnieks vai vairāki īpašnieki attiecībā uz saviem īpašumiem vai būvju īpašnieki pēc saskaņošanas</w:t>
      </w:r>
      <w:r w:rsidRPr="006C7F21">
        <w:rPr>
          <w:shd w:val="clear" w:color="auto" w:fill="FFFFFF"/>
        </w:rPr>
        <w:t xml:space="preserve"> ar zemes īpašniekiem, ja būves atrodas uz svešas zemes un ir patstāvīgi īpašuma objekti</w:t>
      </w:r>
      <w:r>
        <w:rPr>
          <w:rFonts w:eastAsia="Calibri"/>
        </w:rPr>
        <w:t>, nepieciešams apstiprināt zemes ierīcības projekta izstrādes nosacījumus (1.</w:t>
      </w:r>
      <w:r>
        <w:rPr>
          <w:rFonts w:eastAsia="Calibri"/>
        </w:rPr>
        <w:t> </w:t>
      </w:r>
      <w:r>
        <w:rPr>
          <w:rFonts w:eastAsia="Calibri"/>
        </w:rPr>
        <w:t>pielikums), lai izstrādātu un īstenotu zemes ierīcības projektu.</w:t>
      </w:r>
    </w:p>
    <w:p w14:paraId="5512F1CE" w14:textId="3D05D476" w:rsidR="00FF555F" w:rsidRDefault="00FF555F" w:rsidP="00FF555F">
      <w:pPr>
        <w:jc w:val="both"/>
        <w:rPr>
          <w:rFonts w:eastAsia="Calibri"/>
          <w:lang w:eastAsia="en-US"/>
        </w:rPr>
      </w:pPr>
      <w:r>
        <w:rPr>
          <w:rFonts w:eastAsia="Calibri"/>
        </w:rPr>
        <w:tab/>
        <w:t xml:space="preserve">Pamatojoties uz Zemes ierīcības likuma 5. panta 1. punktu, </w:t>
      </w:r>
      <w:r>
        <w:t xml:space="preserve">atklāti balsojot: </w:t>
      </w:r>
      <w:r>
        <w:rPr>
          <w:b/>
          <w:color w:val="000000"/>
        </w:rPr>
        <w:t xml:space="preserve">PAR – 12 </w:t>
      </w:r>
      <w:r>
        <w:rPr>
          <w:color w:val="000000"/>
        </w:rPr>
        <w:t>(</w:t>
      </w:r>
      <w:r>
        <w:rPr>
          <w:rFonts w:eastAsia="Calibri"/>
          <w:bCs/>
          <w:noProof/>
          <w:lang w:eastAsia="en-US"/>
        </w:rPr>
        <w:t>Agris Lungevičs, Aigars Šķēls, Aivis Masaļskis, Andris Dombrovskis, Andris Sakne, Artūrs Grandāns, Arvīds Greidiņš, Gatis Teilis, Kaspars Udrass, Māris Olte, Valda Kļaviņa, Zigfrīds Gora</w:t>
      </w:r>
      <w:r>
        <w:rPr>
          <w:noProof/>
        </w:rPr>
        <w:t>)</w:t>
      </w:r>
      <w:r>
        <w:rPr>
          <w:rFonts w:eastAsia="Calibri"/>
          <w:lang w:eastAsia="en-US"/>
        </w:rPr>
        <w:t>,</w:t>
      </w:r>
      <w:r>
        <w:rPr>
          <w:rFonts w:eastAsia="Calibri"/>
          <w:b/>
          <w:bCs/>
          <w:lang w:eastAsia="en-US"/>
        </w:rPr>
        <w:t xml:space="preserve"> PRET – NAV, ATTURAS – NAV</w:t>
      </w:r>
      <w:r>
        <w:rPr>
          <w:rFonts w:eastAsia="Calibri"/>
          <w:lang w:eastAsia="en-US"/>
        </w:rPr>
        <w:t xml:space="preserve">, Madonas novada pašvaldības dome </w:t>
      </w:r>
      <w:r>
        <w:rPr>
          <w:rFonts w:eastAsia="Calibri"/>
          <w:b/>
          <w:bCs/>
          <w:lang w:eastAsia="en-US"/>
        </w:rPr>
        <w:t>NOLEMJ</w:t>
      </w:r>
      <w:r>
        <w:rPr>
          <w:rFonts w:eastAsia="Calibri"/>
          <w:lang w:eastAsia="en-US"/>
        </w:rPr>
        <w:t>:</w:t>
      </w:r>
    </w:p>
    <w:p w14:paraId="23B49134" w14:textId="77777777" w:rsidR="00FF555F" w:rsidRPr="00BD7ECB" w:rsidRDefault="00FF555F" w:rsidP="00FF555F">
      <w:pPr>
        <w:jc w:val="both"/>
        <w:rPr>
          <w:i/>
          <w:iCs/>
        </w:rPr>
      </w:pPr>
    </w:p>
    <w:p w14:paraId="52D350C3" w14:textId="77777777" w:rsidR="00FF555F" w:rsidRDefault="00FF555F" w:rsidP="00FF555F">
      <w:pPr>
        <w:pStyle w:val="Sarakstarindkopa"/>
        <w:numPr>
          <w:ilvl w:val="0"/>
          <w:numId w:val="20"/>
        </w:numPr>
        <w:spacing w:before="0" w:beforeAutospacing="0" w:after="0" w:afterAutospacing="0"/>
        <w:ind w:left="709" w:hanging="709"/>
        <w:contextualSpacing/>
        <w:jc w:val="both"/>
        <w:rPr>
          <w:i/>
          <w:iCs/>
        </w:rPr>
      </w:pPr>
      <w:r>
        <w:rPr>
          <w:iCs/>
        </w:rPr>
        <w:t xml:space="preserve">Sadalīt zemes vienību ar kadastra apzīmējumu </w:t>
      </w:r>
      <w:r>
        <w:rPr>
          <w:rFonts w:eastAsia="Calibri"/>
        </w:rPr>
        <w:t>7001 001 1853</w:t>
      </w:r>
      <w:r>
        <w:rPr>
          <w:iCs/>
        </w:rPr>
        <w:t>, izstrādājot un īstenojot zemes ierīcības projektu.</w:t>
      </w:r>
    </w:p>
    <w:p w14:paraId="0FCE3C62" w14:textId="28861DB8" w:rsidR="00FF555F" w:rsidRPr="004407F4" w:rsidRDefault="00FF555F" w:rsidP="00FF555F">
      <w:pPr>
        <w:pStyle w:val="Sarakstarindkopa"/>
        <w:numPr>
          <w:ilvl w:val="0"/>
          <w:numId w:val="20"/>
        </w:numPr>
        <w:spacing w:before="0" w:beforeAutospacing="0" w:after="0" w:afterAutospacing="0"/>
        <w:ind w:left="709" w:hanging="709"/>
        <w:contextualSpacing/>
        <w:jc w:val="both"/>
        <w:rPr>
          <w:i/>
          <w:iCs/>
        </w:rPr>
      </w:pPr>
      <w:r>
        <w:rPr>
          <w:iCs/>
        </w:rPr>
        <w:lastRenderedPageBreak/>
        <w:t xml:space="preserve">Apstiprināt zemes ierīcības projekta nosacījumus </w:t>
      </w:r>
      <w:r>
        <w:rPr>
          <w:rFonts w:eastAsia="Calibri"/>
        </w:rPr>
        <w:t>zemes vienības ar kadastra apzīmējumu 7001 001 1853 sadalīšanai, atbilstoši pielikumā esošajiem zemes ierīcības projekta izstrādes nosacījumiem (1.</w:t>
      </w:r>
      <w:r>
        <w:rPr>
          <w:rFonts w:eastAsia="Calibri"/>
        </w:rPr>
        <w:t> </w:t>
      </w:r>
      <w:r>
        <w:rPr>
          <w:rFonts w:eastAsia="Calibri"/>
        </w:rPr>
        <w:t>pielikums).</w:t>
      </w:r>
    </w:p>
    <w:p w14:paraId="75EF3285" w14:textId="77777777" w:rsidR="00FF555F" w:rsidRDefault="00FF555F" w:rsidP="00FF555F">
      <w:pPr>
        <w:pStyle w:val="Sarakstarindkopa"/>
        <w:numPr>
          <w:ilvl w:val="0"/>
          <w:numId w:val="20"/>
        </w:numPr>
        <w:spacing w:before="0" w:beforeAutospacing="0" w:after="0" w:afterAutospacing="0"/>
        <w:ind w:left="709" w:hanging="709"/>
        <w:contextualSpacing/>
        <w:jc w:val="both"/>
        <w:rPr>
          <w:i/>
          <w:iCs/>
        </w:rPr>
      </w:pPr>
      <w:r w:rsidRPr="00E15F79">
        <w:rPr>
          <w:iCs/>
        </w:rPr>
        <w:t xml:space="preserve">Pēc </w:t>
      </w:r>
      <w:r>
        <w:rPr>
          <w:iCs/>
        </w:rPr>
        <w:t xml:space="preserve">zemes ierīcības projekta izstrādes, realizēšanas un </w:t>
      </w:r>
      <w:proofErr w:type="spellStart"/>
      <w:r>
        <w:rPr>
          <w:iCs/>
        </w:rPr>
        <w:t>jaunveidoto</w:t>
      </w:r>
      <w:proofErr w:type="spellEnd"/>
      <w:r>
        <w:rPr>
          <w:iCs/>
        </w:rPr>
        <w:t xml:space="preserve"> zemes vienību</w:t>
      </w:r>
      <w:r w:rsidRPr="00E15F79">
        <w:rPr>
          <w:iCs/>
        </w:rPr>
        <w:t xml:space="preserve"> nostiprināšanas Zemesgrāmatā, uzdot Nekustamā īpašuma pārvaldības un teritoriālās plānošanas nodaļai organizēt nekustamā īpašuma novērtēšanu. </w:t>
      </w:r>
    </w:p>
    <w:p w14:paraId="74721DFC" w14:textId="77777777" w:rsidR="00FF555F" w:rsidRPr="00E15F79" w:rsidRDefault="00FF555F" w:rsidP="00FF555F">
      <w:pPr>
        <w:pStyle w:val="Sarakstarindkopa"/>
        <w:numPr>
          <w:ilvl w:val="0"/>
          <w:numId w:val="20"/>
        </w:numPr>
        <w:spacing w:before="0" w:beforeAutospacing="0" w:after="0" w:afterAutospacing="0"/>
        <w:ind w:left="709" w:hanging="709"/>
        <w:contextualSpacing/>
        <w:jc w:val="both"/>
        <w:rPr>
          <w:i/>
          <w:iCs/>
        </w:rPr>
      </w:pPr>
      <w:r w:rsidRPr="00E15F79">
        <w:rPr>
          <w:iCs/>
        </w:rPr>
        <w:t>Pēc īpašuma novērtēšanas virzīt jautājumu par nekustamā īpašuma atsavināšanu skatīšanai kārtējā Uzņēmējdarbības, teritoriālo un vides jautājumu komitejas sēdē.</w:t>
      </w:r>
    </w:p>
    <w:p w14:paraId="55D33064" w14:textId="77777777" w:rsidR="00FF555F" w:rsidRPr="009C3A65" w:rsidRDefault="00FF555F" w:rsidP="00FF555F">
      <w:pPr>
        <w:jc w:val="both"/>
        <w:rPr>
          <w:i/>
          <w:iCs/>
        </w:rPr>
      </w:pPr>
    </w:p>
    <w:p w14:paraId="21F45CDF" w14:textId="2090A992" w:rsidR="00FF555F" w:rsidRPr="00FF555F" w:rsidRDefault="00FF555F" w:rsidP="00FF555F">
      <w:pPr>
        <w:jc w:val="both"/>
        <w:rPr>
          <w:rFonts w:eastAsia="Calibri"/>
          <w:i/>
          <w:iCs/>
        </w:rPr>
      </w:pPr>
      <w:r w:rsidRPr="00FF555F">
        <w:rPr>
          <w:rFonts w:eastAsia="Calibri"/>
          <w:i/>
          <w:iCs/>
        </w:rPr>
        <w:t>Saskaņā ar Administratīvā procesa likuma 188.</w:t>
      </w:r>
      <w:r>
        <w:rPr>
          <w:rFonts w:eastAsia="Calibri"/>
          <w:i/>
          <w:iCs/>
        </w:rPr>
        <w:t> </w:t>
      </w:r>
      <w:r w:rsidRPr="00FF555F">
        <w:rPr>
          <w:rFonts w:eastAsia="Calibri"/>
          <w:i/>
          <w:iCs/>
        </w:rPr>
        <w:t>panta pirmo daļu, lēmumu var pārsūdzēt viena mēneša laikā no lēmuma spēkā stāšanās dienas Administratīvajā rajona tiesā.</w:t>
      </w:r>
    </w:p>
    <w:p w14:paraId="369BAA1C" w14:textId="68C60820" w:rsidR="00FF555F" w:rsidRPr="00FF555F" w:rsidRDefault="00FF555F" w:rsidP="00FF555F">
      <w:pPr>
        <w:jc w:val="both"/>
        <w:rPr>
          <w:rFonts w:eastAsia="Calibri"/>
          <w:i/>
          <w:iCs/>
        </w:rPr>
      </w:pPr>
      <w:r w:rsidRPr="00FF555F">
        <w:rPr>
          <w:rFonts w:eastAsia="Calibri"/>
          <w:i/>
          <w:iCs/>
        </w:rPr>
        <w:t>Saskaņā ar Administratīvā procesa likuma 70.</w:t>
      </w:r>
      <w:r>
        <w:rPr>
          <w:rFonts w:eastAsia="Calibri"/>
          <w:i/>
          <w:iCs/>
        </w:rPr>
        <w:t> </w:t>
      </w:r>
      <w:r w:rsidRPr="00FF555F">
        <w:rPr>
          <w:rFonts w:eastAsia="Calibri"/>
          <w:i/>
          <w:iCs/>
        </w:rPr>
        <w:t>panta pirmo daļu, lēmums stājas spēkā ar brīdi, kad tas paziņots adresātam.</w:t>
      </w:r>
    </w:p>
    <w:p w14:paraId="0CD9B883" w14:textId="77777777" w:rsidR="00FF555F" w:rsidRPr="00625C3C" w:rsidRDefault="00FF555F" w:rsidP="00FF555F">
      <w:pPr>
        <w:jc w:val="both"/>
        <w:rPr>
          <w:i/>
          <w:iCs/>
          <w:sz w:val="20"/>
          <w:szCs w:val="20"/>
        </w:rPr>
      </w:pPr>
    </w:p>
    <w:bookmarkEnd w:id="1"/>
    <w:bookmarkEnd w:id="2"/>
    <w:bookmarkEnd w:id="3"/>
    <w:p w14:paraId="69D70404" w14:textId="10329569" w:rsidR="00203390" w:rsidRDefault="00203390" w:rsidP="00F37139">
      <w:pPr>
        <w:jc w:val="both"/>
      </w:pPr>
    </w:p>
    <w:p w14:paraId="7F9A9231" w14:textId="77777777" w:rsidR="00FF555F" w:rsidRPr="0095109C" w:rsidRDefault="00FF555F" w:rsidP="00F37139">
      <w:pPr>
        <w:jc w:val="both"/>
      </w:pPr>
    </w:p>
    <w:p w14:paraId="79B7AB90" w14:textId="77777777" w:rsidR="0095109C" w:rsidRPr="0095109C" w:rsidRDefault="0095109C" w:rsidP="00F37139">
      <w:pPr>
        <w:jc w:val="both"/>
        <w:rPr>
          <w:rFonts w:eastAsia="Calibri"/>
        </w:rPr>
      </w:pPr>
    </w:p>
    <w:p w14:paraId="5A3BC0E5" w14:textId="77777777" w:rsidR="00DA127E" w:rsidRPr="00582C08" w:rsidRDefault="00DA127E" w:rsidP="00F37139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2C117B12" w14:textId="77777777" w:rsidR="0048072A" w:rsidRPr="00582C08" w:rsidRDefault="0048072A" w:rsidP="00F37139">
      <w:pPr>
        <w:jc w:val="both"/>
      </w:pPr>
    </w:p>
    <w:p w14:paraId="35AB2414" w14:textId="77777777" w:rsidR="0048072A" w:rsidRPr="00582C08" w:rsidRDefault="0048072A" w:rsidP="00F37139">
      <w:pPr>
        <w:jc w:val="both"/>
      </w:pPr>
    </w:p>
    <w:p w14:paraId="0A6AE80F" w14:textId="77777777" w:rsidR="0048072A" w:rsidRPr="00582C08" w:rsidRDefault="0048072A" w:rsidP="00F37139">
      <w:pPr>
        <w:jc w:val="both"/>
        <w:rPr>
          <w:lang w:eastAsia="en-GB"/>
        </w:rPr>
      </w:pPr>
    </w:p>
    <w:p w14:paraId="069BF7EB" w14:textId="38D913B8" w:rsidR="00D811DF" w:rsidRPr="00582C08" w:rsidRDefault="00D811DF" w:rsidP="00F37139">
      <w:pPr>
        <w:rPr>
          <w:i/>
          <w:iCs/>
        </w:rPr>
      </w:pPr>
      <w:r w:rsidRPr="00582C08">
        <w:rPr>
          <w:i/>
          <w:iCs/>
        </w:rPr>
        <w:t>Putniņa 28080417</w:t>
      </w:r>
    </w:p>
    <w:p w14:paraId="0193D222" w14:textId="77777777" w:rsidR="0048072A" w:rsidRPr="00582C08" w:rsidRDefault="0048072A" w:rsidP="00F37139">
      <w:pPr>
        <w:jc w:val="both"/>
        <w:rPr>
          <w:i/>
          <w:iCs/>
        </w:rPr>
      </w:pPr>
    </w:p>
    <w:p w14:paraId="1EF1250A" w14:textId="77777777" w:rsidR="0048072A" w:rsidRPr="00582C08" w:rsidRDefault="0048072A" w:rsidP="00F37139">
      <w:pPr>
        <w:jc w:val="both"/>
        <w:rPr>
          <w:i/>
          <w:iCs/>
        </w:rPr>
      </w:pPr>
    </w:p>
    <w:p w14:paraId="3955127A" w14:textId="77777777" w:rsidR="0048072A" w:rsidRPr="00582C08" w:rsidRDefault="0048072A" w:rsidP="00F37139">
      <w:pPr>
        <w:jc w:val="both"/>
        <w:rPr>
          <w:i/>
          <w:iCs/>
        </w:rPr>
      </w:pPr>
    </w:p>
    <w:p w14:paraId="0FB295C2" w14:textId="77777777" w:rsidR="0048072A" w:rsidRPr="00582C08" w:rsidRDefault="0048072A" w:rsidP="00F37139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</w:pPr>
      <w:bookmarkStart w:id="4" w:name="_Hlk136010127"/>
      <w:r w:rsidRPr="00582C08">
        <w:rPr>
          <w:color w:val="000000"/>
          <w:lang w:eastAsia="en-US"/>
        </w:rPr>
        <w:t>ŠIS DOKUMENTS IR ELEKTRONISKI PARAKSTĪTS AR DROŠU ELEKTRONISKO PARAKSTU UN SATUR LAIKA ZĪMOGU</w:t>
      </w:r>
      <w:bookmarkEnd w:id="4"/>
    </w:p>
    <w:p w14:paraId="32D3F3C6" w14:textId="77777777" w:rsidR="0048072A" w:rsidRPr="00582C08" w:rsidRDefault="0048072A" w:rsidP="00F37139"/>
    <w:p w14:paraId="23495443" w14:textId="77777777" w:rsidR="0048072A" w:rsidRPr="00582C08" w:rsidRDefault="0048072A" w:rsidP="00F37139">
      <w:pPr>
        <w:jc w:val="both"/>
        <w:rPr>
          <w:lang w:eastAsia="en-GB"/>
        </w:rPr>
      </w:pPr>
    </w:p>
    <w:p w14:paraId="49CDA5D3" w14:textId="77777777" w:rsidR="0048072A" w:rsidRPr="00582C08" w:rsidRDefault="0048072A" w:rsidP="00F37139">
      <w:pPr>
        <w:rPr>
          <w:i/>
          <w:iCs/>
          <w:lang w:eastAsia="en-GB"/>
        </w:rPr>
      </w:pPr>
    </w:p>
    <w:p w14:paraId="012A406B" w14:textId="77777777" w:rsidR="004067A5" w:rsidRPr="00582C08" w:rsidRDefault="004067A5" w:rsidP="00F37139"/>
    <w:sectPr w:rsidR="004067A5" w:rsidRPr="00582C08" w:rsidSect="00F76684">
      <w:footerReference w:type="default" r:id="rId10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EEDBB" w14:textId="77777777" w:rsidR="00250355" w:rsidRDefault="00250355" w:rsidP="00151271">
      <w:r>
        <w:separator/>
      </w:r>
    </w:p>
  </w:endnote>
  <w:endnote w:type="continuationSeparator" w:id="0">
    <w:p w14:paraId="26F0DE24" w14:textId="77777777" w:rsidR="00250355" w:rsidRDefault="00250355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DBC3F" w14:textId="77777777" w:rsidR="00250355" w:rsidRDefault="00250355" w:rsidP="00151271">
      <w:r>
        <w:separator/>
      </w:r>
    </w:p>
  </w:footnote>
  <w:footnote w:type="continuationSeparator" w:id="0">
    <w:p w14:paraId="30384C28" w14:textId="77777777" w:rsidR="00250355" w:rsidRDefault="00250355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A81123"/>
    <w:multiLevelType w:val="hybridMultilevel"/>
    <w:tmpl w:val="2E56ED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8558C"/>
    <w:multiLevelType w:val="hybridMultilevel"/>
    <w:tmpl w:val="4E64B8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724BF"/>
    <w:multiLevelType w:val="multilevel"/>
    <w:tmpl w:val="21948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3872F59"/>
    <w:multiLevelType w:val="hybridMultilevel"/>
    <w:tmpl w:val="B6AA49F2"/>
    <w:lvl w:ilvl="0" w:tplc="A1ACC2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DF4658"/>
    <w:multiLevelType w:val="hybridMultilevel"/>
    <w:tmpl w:val="C540E6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22C94"/>
    <w:multiLevelType w:val="multilevel"/>
    <w:tmpl w:val="9F30A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E57389"/>
    <w:multiLevelType w:val="hybridMultilevel"/>
    <w:tmpl w:val="2ABAAC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439CC"/>
    <w:multiLevelType w:val="multilevel"/>
    <w:tmpl w:val="AD5AEF6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5D5D32"/>
    <w:multiLevelType w:val="hybridMultilevel"/>
    <w:tmpl w:val="45F2D4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2E9CC"/>
    <w:multiLevelType w:val="hybridMultilevel"/>
    <w:tmpl w:val="17B82DF4"/>
    <w:lvl w:ilvl="0" w:tplc="382ECDF4">
      <w:start w:val="1"/>
      <w:numFmt w:val="decimal"/>
      <w:lvlText w:val="%1."/>
      <w:lvlJc w:val="left"/>
      <w:pPr>
        <w:ind w:left="502" w:hanging="360"/>
      </w:pPr>
    </w:lvl>
    <w:lvl w:ilvl="1" w:tplc="84B82E16">
      <w:start w:val="1"/>
      <w:numFmt w:val="lowerLetter"/>
      <w:lvlText w:val="%2."/>
      <w:lvlJc w:val="left"/>
      <w:pPr>
        <w:ind w:left="1222" w:hanging="360"/>
      </w:pPr>
    </w:lvl>
    <w:lvl w:ilvl="2" w:tplc="4BA8E9BE">
      <w:start w:val="1"/>
      <w:numFmt w:val="lowerRoman"/>
      <w:lvlText w:val="%3."/>
      <w:lvlJc w:val="right"/>
      <w:pPr>
        <w:ind w:left="1942" w:hanging="180"/>
      </w:pPr>
    </w:lvl>
    <w:lvl w:ilvl="3" w:tplc="E2C8ACEA">
      <w:start w:val="1"/>
      <w:numFmt w:val="decimal"/>
      <w:lvlText w:val="%4."/>
      <w:lvlJc w:val="left"/>
      <w:pPr>
        <w:ind w:left="2662" w:hanging="360"/>
      </w:pPr>
    </w:lvl>
    <w:lvl w:ilvl="4" w:tplc="1E109978">
      <w:start w:val="1"/>
      <w:numFmt w:val="lowerLetter"/>
      <w:lvlText w:val="%5."/>
      <w:lvlJc w:val="left"/>
      <w:pPr>
        <w:ind w:left="3382" w:hanging="360"/>
      </w:pPr>
    </w:lvl>
    <w:lvl w:ilvl="5" w:tplc="3D405206">
      <w:start w:val="1"/>
      <w:numFmt w:val="lowerRoman"/>
      <w:lvlText w:val="%6."/>
      <w:lvlJc w:val="right"/>
      <w:pPr>
        <w:ind w:left="4102" w:hanging="180"/>
      </w:pPr>
    </w:lvl>
    <w:lvl w:ilvl="6" w:tplc="2552035C">
      <w:start w:val="1"/>
      <w:numFmt w:val="decimal"/>
      <w:lvlText w:val="%7."/>
      <w:lvlJc w:val="left"/>
      <w:pPr>
        <w:ind w:left="4822" w:hanging="360"/>
      </w:pPr>
    </w:lvl>
    <w:lvl w:ilvl="7" w:tplc="215AE8A8">
      <w:start w:val="1"/>
      <w:numFmt w:val="lowerLetter"/>
      <w:lvlText w:val="%8."/>
      <w:lvlJc w:val="left"/>
      <w:pPr>
        <w:ind w:left="5542" w:hanging="360"/>
      </w:pPr>
    </w:lvl>
    <w:lvl w:ilvl="8" w:tplc="3960A122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B7F15CA"/>
    <w:multiLevelType w:val="hybridMultilevel"/>
    <w:tmpl w:val="716CC7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3C0CE9"/>
    <w:multiLevelType w:val="hybridMultilevel"/>
    <w:tmpl w:val="FE18A8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E5666"/>
    <w:multiLevelType w:val="hybridMultilevel"/>
    <w:tmpl w:val="AC54884C"/>
    <w:lvl w:ilvl="0" w:tplc="D51C4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A65321"/>
    <w:multiLevelType w:val="hybridMultilevel"/>
    <w:tmpl w:val="E24AD4B8"/>
    <w:lvl w:ilvl="0" w:tplc="3D3A5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3218D"/>
    <w:multiLevelType w:val="hybridMultilevel"/>
    <w:tmpl w:val="EDF8EA9E"/>
    <w:lvl w:ilvl="0" w:tplc="5BB47E12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696073"/>
    <w:multiLevelType w:val="hybridMultilevel"/>
    <w:tmpl w:val="1D9091FC"/>
    <w:lvl w:ilvl="0" w:tplc="B0C2A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6"/>
  </w:num>
  <w:num w:numId="5">
    <w:abstractNumId w:val="21"/>
  </w:num>
  <w:num w:numId="6">
    <w:abstractNumId w:val="14"/>
  </w:num>
  <w:num w:numId="7">
    <w:abstractNumId w:val="0"/>
  </w:num>
  <w:num w:numId="8">
    <w:abstractNumId w:val="10"/>
  </w:num>
  <w:num w:numId="9">
    <w:abstractNumId w:val="2"/>
  </w:num>
  <w:num w:numId="10">
    <w:abstractNumId w:val="23"/>
  </w:num>
  <w:num w:numId="11">
    <w:abstractNumId w:val="16"/>
  </w:num>
  <w:num w:numId="12">
    <w:abstractNumId w:val="9"/>
  </w:num>
  <w:num w:numId="13">
    <w:abstractNumId w:val="3"/>
  </w:num>
  <w:num w:numId="14">
    <w:abstractNumId w:val="17"/>
  </w:num>
  <w:num w:numId="15">
    <w:abstractNumId w:val="19"/>
  </w:num>
  <w:num w:numId="16">
    <w:abstractNumId w:val="1"/>
  </w:num>
  <w:num w:numId="17">
    <w:abstractNumId w:val="8"/>
  </w:num>
  <w:num w:numId="18">
    <w:abstractNumId w:val="13"/>
  </w:num>
  <w:num w:numId="19">
    <w:abstractNumId w:val="12"/>
  </w:num>
  <w:num w:numId="20">
    <w:abstractNumId w:val="4"/>
  </w:num>
  <w:num w:numId="21">
    <w:abstractNumId w:val="22"/>
  </w:num>
  <w:num w:numId="22">
    <w:abstractNumId w:val="20"/>
  </w:num>
  <w:num w:numId="23">
    <w:abstractNumId w:val="1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32DD5"/>
    <w:rsid w:val="00071D01"/>
    <w:rsid w:val="00072A49"/>
    <w:rsid w:val="000774B9"/>
    <w:rsid w:val="0009009D"/>
    <w:rsid w:val="0009568C"/>
    <w:rsid w:val="000A2176"/>
    <w:rsid w:val="000B70AD"/>
    <w:rsid w:val="000E1CD7"/>
    <w:rsid w:val="00114096"/>
    <w:rsid w:val="00151271"/>
    <w:rsid w:val="00153216"/>
    <w:rsid w:val="001729F0"/>
    <w:rsid w:val="001C199C"/>
    <w:rsid w:val="001F47B0"/>
    <w:rsid w:val="00203390"/>
    <w:rsid w:val="0023208E"/>
    <w:rsid w:val="00250355"/>
    <w:rsid w:val="00253BF6"/>
    <w:rsid w:val="002B3FC2"/>
    <w:rsid w:val="002F1806"/>
    <w:rsid w:val="00322927"/>
    <w:rsid w:val="0034204B"/>
    <w:rsid w:val="003B43DD"/>
    <w:rsid w:val="003B6A91"/>
    <w:rsid w:val="003C07C0"/>
    <w:rsid w:val="004067A5"/>
    <w:rsid w:val="00414BAB"/>
    <w:rsid w:val="0042684F"/>
    <w:rsid w:val="004313E4"/>
    <w:rsid w:val="00433D89"/>
    <w:rsid w:val="00440BAB"/>
    <w:rsid w:val="0048072A"/>
    <w:rsid w:val="0056654D"/>
    <w:rsid w:val="00573A86"/>
    <w:rsid w:val="00582C08"/>
    <w:rsid w:val="005B7742"/>
    <w:rsid w:val="005E5F4E"/>
    <w:rsid w:val="005F4D71"/>
    <w:rsid w:val="00602195"/>
    <w:rsid w:val="006120DC"/>
    <w:rsid w:val="006173C5"/>
    <w:rsid w:val="00620738"/>
    <w:rsid w:val="00634AD1"/>
    <w:rsid w:val="0073530C"/>
    <w:rsid w:val="00781D0D"/>
    <w:rsid w:val="007F6B2F"/>
    <w:rsid w:val="0080550C"/>
    <w:rsid w:val="00805B71"/>
    <w:rsid w:val="0087373E"/>
    <w:rsid w:val="00880842"/>
    <w:rsid w:val="008B1F2C"/>
    <w:rsid w:val="0090723E"/>
    <w:rsid w:val="00921F32"/>
    <w:rsid w:val="0095109C"/>
    <w:rsid w:val="009846A2"/>
    <w:rsid w:val="009F2728"/>
    <w:rsid w:val="00A02278"/>
    <w:rsid w:val="00A120D0"/>
    <w:rsid w:val="00A20BA1"/>
    <w:rsid w:val="00A2136D"/>
    <w:rsid w:val="00A41EDF"/>
    <w:rsid w:val="00A83A09"/>
    <w:rsid w:val="00AD3996"/>
    <w:rsid w:val="00AF5226"/>
    <w:rsid w:val="00B47037"/>
    <w:rsid w:val="00B526F8"/>
    <w:rsid w:val="00BA71D7"/>
    <w:rsid w:val="00BF3F2D"/>
    <w:rsid w:val="00C118D6"/>
    <w:rsid w:val="00C14BF8"/>
    <w:rsid w:val="00C45EE3"/>
    <w:rsid w:val="00C67A1E"/>
    <w:rsid w:val="00C71ED4"/>
    <w:rsid w:val="00CC476E"/>
    <w:rsid w:val="00CE23A6"/>
    <w:rsid w:val="00D54B45"/>
    <w:rsid w:val="00D811DF"/>
    <w:rsid w:val="00D83D51"/>
    <w:rsid w:val="00DA127E"/>
    <w:rsid w:val="00DA7B5F"/>
    <w:rsid w:val="00E328C7"/>
    <w:rsid w:val="00E515A1"/>
    <w:rsid w:val="00E56C0A"/>
    <w:rsid w:val="00E57F2E"/>
    <w:rsid w:val="00EB337A"/>
    <w:rsid w:val="00EE2EA0"/>
    <w:rsid w:val="00F326EC"/>
    <w:rsid w:val="00F37139"/>
    <w:rsid w:val="00F5111E"/>
    <w:rsid w:val="00F5496E"/>
    <w:rsid w:val="00F7220D"/>
    <w:rsid w:val="00F76684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dastrs.lv/parcels/3000045822?options%5Bdeep_expand%5D=false&amp;options%5Binline%5D=true&amp;options%5Bnew_tab%5D=false&amp;options%5Borigin%5D=propert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adona.lv/lat/?ct=ilona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2731</Words>
  <Characters>1558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43</cp:revision>
  <dcterms:created xsi:type="dcterms:W3CDTF">2023-08-17T07:16:00Z</dcterms:created>
  <dcterms:modified xsi:type="dcterms:W3CDTF">2023-09-01T12:13:00Z</dcterms:modified>
</cp:coreProperties>
</file>